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浙江海利得新材料股份有限公司</w:t>
      </w:r>
      <w:r>
        <w:rPr>
          <w:rFonts w:asciiTheme="minorEastAsia" w:hAnsiTheme="minorEastAsia"/>
          <w:b/>
          <w:bCs/>
          <w:sz w:val="32"/>
          <w:szCs w:val="32"/>
        </w:rPr>
        <w:t>2025</w:t>
      </w:r>
      <w:r>
        <w:rPr>
          <w:rFonts w:hint="eastAsia" w:asciiTheme="minorEastAsia" w:hAnsiTheme="minorEastAsia"/>
          <w:b/>
          <w:bCs/>
          <w:sz w:val="32"/>
          <w:szCs w:val="32"/>
        </w:rPr>
        <w:t>届校园招聘简章</w:t>
      </w:r>
    </w:p>
    <w:p>
      <w:pPr>
        <w:spacing w:line="360" w:lineRule="auto"/>
        <w:jc w:val="center"/>
        <w:rPr>
          <w:rFonts w:ascii="楷体_GB2312" w:eastAsia="楷体_GB2312"/>
          <w:b/>
          <w:sz w:val="36"/>
          <w:szCs w:val="28"/>
        </w:rPr>
      </w:pPr>
      <w:r>
        <w:rPr>
          <w:rFonts w:hint="eastAsia" w:ascii="楷体_GB2312" w:eastAsia="楷体_GB2312"/>
          <w:b/>
          <w:sz w:val="36"/>
          <w:szCs w:val="28"/>
        </w:rPr>
        <w:t>有梦·就来·创未来</w:t>
      </w:r>
    </w:p>
    <w:p>
      <w:pPr>
        <w:spacing w:line="600" w:lineRule="exact"/>
        <w:jc w:val="center"/>
        <w:rPr>
          <w:rFonts w:ascii="楷体_GB2312" w:eastAsia="楷体_GB2312"/>
          <w:sz w:val="28"/>
          <w:szCs w:val="28"/>
        </w:rPr>
      </w:pPr>
    </w:p>
    <w:p>
      <w:pPr>
        <w:pStyle w:val="18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2" w:firstLineChars="200"/>
        <w:jc w:val="both"/>
        <w:rPr>
          <w:rFonts w:cs="Times New Roman" w:asciiTheme="minorEastAsia" w:hAnsiTheme="minorEastAsia" w:eastAsiaTheme="minorEastAsia"/>
          <w:b/>
          <w:color w:val="000000"/>
        </w:rPr>
      </w:pPr>
      <w:r>
        <w:rPr>
          <w:rFonts w:hint="eastAsia" w:cs="Times New Roman" w:asciiTheme="minorEastAsia" w:hAnsiTheme="minorEastAsia" w:eastAsiaTheme="minorEastAsia"/>
          <w:b/>
          <w:color w:val="000000"/>
        </w:rPr>
        <w:t>海利得简介：</w:t>
      </w:r>
    </w:p>
    <w:p>
      <w:pPr>
        <w:widowControl/>
        <w:shd w:val="clear" w:color="auto" w:fill="FFFFFF"/>
        <w:spacing w:line="600" w:lineRule="exact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公司位于“皮革之都”、“观潮胜地”、</w:t>
      </w:r>
      <w:r>
        <w:rPr>
          <w:bCs/>
          <w:szCs w:val="21"/>
        </w:rPr>
        <w:t>“</w:t>
      </w:r>
      <w:r>
        <w:rPr>
          <w:rFonts w:hint="eastAsia"/>
          <w:bCs/>
          <w:szCs w:val="21"/>
        </w:rPr>
        <w:t>经编</w:t>
      </w:r>
      <w:r>
        <w:rPr>
          <w:bCs/>
          <w:szCs w:val="21"/>
        </w:rPr>
        <w:t>之都”</w:t>
      </w:r>
      <w:r>
        <w:rPr>
          <w:rFonts w:hint="eastAsia"/>
          <w:bCs/>
          <w:szCs w:val="21"/>
        </w:rPr>
        <w:t>浙江省海宁市，20分钟城际轨道</w:t>
      </w:r>
      <w:r>
        <w:rPr>
          <w:bCs/>
          <w:szCs w:val="21"/>
        </w:rPr>
        <w:t>直通杭州</w:t>
      </w:r>
      <w:r>
        <w:rPr>
          <w:rFonts w:hint="eastAsia"/>
          <w:bCs/>
          <w:szCs w:val="21"/>
        </w:rPr>
        <w:t>，40分钟高铁</w:t>
      </w:r>
      <w:r>
        <w:rPr>
          <w:bCs/>
          <w:szCs w:val="21"/>
        </w:rPr>
        <w:t>直</w:t>
      </w:r>
      <w:r>
        <w:rPr>
          <w:rFonts w:hint="eastAsia"/>
          <w:bCs/>
          <w:szCs w:val="21"/>
        </w:rPr>
        <w:t>达上海。</w:t>
      </w:r>
    </w:p>
    <w:p>
      <w:pPr>
        <w:widowControl/>
        <w:shd w:val="clear" w:color="auto" w:fill="FFFFFF"/>
        <w:spacing w:line="600" w:lineRule="exact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公司成立于2001年，2008年1月在深交所上市，股票代码002206。公司实行全球化发展战略。总部位于浙江海宁，国内设有六个事业部，六个子公司；在美国、欧洲、越南均设立了子公司。公司聚焦于车用安全、广告材料、新材料三大业务板块，主营产品有涤纶工业长丝、帘子布、塑胶材料、石塑地板等，产品质量和技术水平在行业中均处于先进地位。公司</w:t>
      </w:r>
      <w:r>
        <w:rPr>
          <w:bCs/>
          <w:szCs w:val="21"/>
        </w:rPr>
        <w:t>是集</w:t>
      </w:r>
      <w:r>
        <w:rPr>
          <w:rFonts w:hint="eastAsia"/>
          <w:bCs/>
          <w:szCs w:val="21"/>
        </w:rPr>
        <w:t>科研、生产、销售为一体的国家重点高新技术企业，省级“重点企业研究院”。目前在职员工3000余人，本科、硕士、博士</w:t>
      </w: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00余人</w:t>
      </w:r>
      <w:r>
        <w:rPr>
          <w:bCs/>
          <w:szCs w:val="21"/>
        </w:rPr>
        <w:t>，</w:t>
      </w:r>
      <w:r>
        <w:rPr>
          <w:rFonts w:hint="eastAsia"/>
          <w:bCs/>
          <w:szCs w:val="21"/>
        </w:rPr>
        <w:t>年销售额5</w:t>
      </w: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亿元左右。</w:t>
      </w:r>
    </w:p>
    <w:p>
      <w:pPr>
        <w:widowControl/>
        <w:shd w:val="clear" w:color="auto" w:fill="FFFFFF"/>
        <w:spacing w:line="600" w:lineRule="exact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公司努力以全球经营的战略思维、国际先进的核心技术、领先的制造能力、卓越的企业品牌，致力于车用安全、广告材料与新材料三大领域建设，打造成为全球领先的车用安全、广告材料与新材料产品与服务提供商！</w:t>
      </w:r>
    </w:p>
    <w:p>
      <w:pPr>
        <w:spacing w:line="6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海利得正以稳健的姿态高速行驶在集团化、</w:t>
      </w:r>
      <w:r>
        <w:rPr>
          <w:szCs w:val="21"/>
        </w:rPr>
        <w:t>国际化之路</w:t>
      </w:r>
      <w:r>
        <w:rPr>
          <w:rFonts w:hint="eastAsia"/>
          <w:szCs w:val="21"/>
        </w:rPr>
        <w:t>，行驶在以更好的品质贡献社会的光明之路</w:t>
      </w:r>
      <w:r>
        <w:rPr>
          <w:szCs w:val="21"/>
        </w:rPr>
        <w:t>，</w:t>
      </w:r>
      <w:r>
        <w:rPr>
          <w:rFonts w:hint="eastAsia"/>
          <w:szCs w:val="21"/>
        </w:rPr>
        <w:t>海利得愿与您携手共创卓越未来！</w:t>
      </w:r>
    </w:p>
    <w:p>
      <w:pPr>
        <w:pStyle w:val="18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22" w:firstLineChars="200"/>
        <w:jc w:val="both"/>
        <w:rPr>
          <w:rFonts w:asciiTheme="minorEastAsia" w:hAnsiTheme="minorEastAsia" w:eastAsiaTheme="minorEastAsia"/>
          <w:b/>
          <w:color w:val="000000"/>
          <w:sz w:val="21"/>
          <w:szCs w:val="21"/>
        </w:rPr>
      </w:pPr>
    </w:p>
    <w:p>
      <w:pPr>
        <w:pStyle w:val="18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22" w:firstLineChars="200"/>
        <w:jc w:val="both"/>
        <w:rPr>
          <w:rFonts w:asciiTheme="minorHAnsi" w:hAnsiTheme="minorHAnsi" w:eastAsiaTheme="minorEastAsia" w:cstheme="minorBidi"/>
          <w:kern w:val="2"/>
          <w:sz w:val="21"/>
          <w:szCs w:val="21"/>
        </w:rPr>
      </w:pPr>
      <w:r>
        <w:rPr>
          <w:rFonts w:cs="Times New Roman" w:asciiTheme="minorEastAsia" w:hAnsiTheme="minorEastAsia" w:eastAsiaTheme="minorEastAsia"/>
          <w:b/>
          <w:color w:val="000000"/>
          <w:sz w:val="21"/>
          <w:szCs w:val="21"/>
        </w:rPr>
        <w:t>招聘基本要求</w:t>
      </w:r>
      <w:r>
        <w:rPr>
          <w:rFonts w:hint="eastAsia" w:cs="Times New Roman" w:asciiTheme="minorEastAsia" w:hAnsiTheme="minorEastAsia" w:eastAsiaTheme="minorEastAsia"/>
          <w:b/>
          <w:color w:val="000000"/>
          <w:sz w:val="21"/>
          <w:szCs w:val="21"/>
        </w:rPr>
        <w:t>：</w:t>
      </w:r>
      <w:r>
        <w:rPr>
          <w:rFonts w:asciiTheme="minorHAnsi" w:hAnsiTheme="minorHAnsi" w:eastAsiaTheme="minorEastAsia" w:cstheme="minorBidi"/>
          <w:kern w:val="2"/>
          <w:sz w:val="21"/>
          <w:szCs w:val="21"/>
        </w:rPr>
        <w:t>应届本科、硕士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</w:rPr>
        <w:t>、</w:t>
      </w:r>
      <w:r>
        <w:rPr>
          <w:rFonts w:asciiTheme="minorHAnsi" w:hAnsiTheme="minorHAnsi" w:eastAsiaTheme="minorEastAsia" w:cstheme="minorBidi"/>
          <w:kern w:val="2"/>
          <w:sz w:val="21"/>
          <w:szCs w:val="21"/>
        </w:rPr>
        <w:t>博士，品学兼优、思维敏捷、综合能力较强，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</w:rPr>
        <w:t>英语优秀</w:t>
      </w:r>
      <w:r>
        <w:rPr>
          <w:rFonts w:asciiTheme="minorHAnsi" w:hAnsiTheme="minorHAnsi" w:eastAsiaTheme="minorEastAsia" w:cstheme="minorBidi"/>
          <w:kern w:val="2"/>
          <w:sz w:val="21"/>
          <w:szCs w:val="21"/>
        </w:rPr>
        <w:t>者优先。</w:t>
      </w:r>
    </w:p>
    <w:p>
      <w:pPr>
        <w:pStyle w:val="18"/>
        <w:shd w:val="clear" w:color="auto" w:fill="FFFFFF"/>
        <w:adjustRightInd w:val="0"/>
        <w:snapToGrid w:val="0"/>
        <w:spacing w:before="0" w:beforeAutospacing="0" w:after="156" w:afterLines="50" w:afterAutospacing="0" w:line="600" w:lineRule="exact"/>
        <w:ind w:firstLine="420" w:firstLineChars="200"/>
        <w:jc w:val="both"/>
        <w:rPr>
          <w:rFonts w:asciiTheme="minorHAnsi" w:hAnsiTheme="minorHAnsi" w:eastAsiaTheme="minorEastAsia" w:cstheme="minorBidi"/>
          <w:kern w:val="2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</w:rPr>
        <w:t>具体要求如下：</w:t>
      </w:r>
    </w:p>
    <w:p>
      <w:pPr>
        <w:pStyle w:val="18"/>
        <w:shd w:val="clear" w:color="auto" w:fill="FFFFFF"/>
        <w:adjustRightInd w:val="0"/>
        <w:snapToGrid w:val="0"/>
        <w:spacing w:before="0" w:beforeAutospacing="0" w:after="156" w:afterLines="50" w:afterAutospacing="0" w:line="560" w:lineRule="exact"/>
        <w:ind w:firstLine="420" w:firstLineChars="200"/>
        <w:jc w:val="both"/>
        <w:rPr>
          <w:rFonts w:asciiTheme="minorHAnsi" w:hAnsiTheme="minorHAnsi" w:eastAsiaTheme="minorEastAsia" w:cstheme="minorBidi"/>
          <w:kern w:val="2"/>
          <w:sz w:val="21"/>
          <w:szCs w:val="21"/>
        </w:rPr>
      </w:pPr>
    </w:p>
    <w:p>
      <w:pPr>
        <w:pStyle w:val="18"/>
        <w:shd w:val="clear" w:color="auto" w:fill="FFFFFF"/>
        <w:adjustRightInd w:val="0"/>
        <w:snapToGrid w:val="0"/>
        <w:spacing w:before="0" w:beforeAutospacing="0" w:after="156" w:afterLines="50" w:afterAutospacing="0" w:line="560" w:lineRule="exact"/>
        <w:ind w:firstLine="420" w:firstLineChars="200"/>
        <w:jc w:val="both"/>
        <w:rPr>
          <w:rFonts w:asciiTheme="minorHAnsi" w:hAnsiTheme="minorHAnsi" w:eastAsiaTheme="minorEastAsia" w:cstheme="minorBidi"/>
          <w:kern w:val="2"/>
          <w:sz w:val="21"/>
          <w:szCs w:val="21"/>
        </w:rPr>
      </w:pPr>
    </w:p>
    <w:tbl>
      <w:tblPr>
        <w:tblStyle w:val="7"/>
        <w:tblW w:w="824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860"/>
        <w:gridCol w:w="1260"/>
        <w:gridCol w:w="2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4472C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FFFF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472C4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FFFF"/>
                <w:kern w:val="0"/>
                <w:sz w:val="24"/>
                <w:szCs w:val="24"/>
              </w:rPr>
              <w:t>专业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472C4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FFFF"/>
                <w:kern w:val="0"/>
                <w:sz w:val="24"/>
                <w:szCs w:val="24"/>
              </w:rPr>
              <w:t>学历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472C4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FFFF"/>
                <w:kern w:val="0"/>
                <w:sz w:val="24"/>
                <w:szCs w:val="24"/>
              </w:rPr>
              <w:t>培养方向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研发技术类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高分子材料、生物工程、化工类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本/硕/博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研发工程师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研发高级工程师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设备技术类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机械设计及自动化、电气工程、电气自动化、安全工程等相关专业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本/硕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电气工程师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设备工程师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机械设备设计师</w:t>
            </w:r>
          </w:p>
          <w:p>
            <w:pPr>
              <w:widowControl/>
              <w:ind w:firstLine="550" w:firstLineChars="25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安全工程师</w:t>
            </w:r>
          </w:p>
        </w:tc>
      </w:tr>
    </w:tbl>
    <w:p>
      <w:pPr>
        <w:pStyle w:val="18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20" w:firstLineChars="200"/>
        <w:jc w:val="both"/>
        <w:rPr>
          <w:rFonts w:asciiTheme="minorHAnsi" w:hAnsiTheme="minorHAnsi" w:eastAsiaTheme="minorEastAsia" w:cstheme="minorBidi"/>
          <w:kern w:val="2"/>
          <w:sz w:val="21"/>
          <w:szCs w:val="21"/>
        </w:rPr>
      </w:pPr>
    </w:p>
    <w:p>
      <w:pPr>
        <w:spacing w:line="6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有意向的</w:t>
      </w:r>
      <w:r>
        <w:rPr>
          <w:szCs w:val="21"/>
        </w:rPr>
        <w:t>同学</w:t>
      </w:r>
      <w:r>
        <w:rPr>
          <w:rFonts w:hint="eastAsia"/>
          <w:szCs w:val="21"/>
        </w:rPr>
        <w:t>请将</w:t>
      </w:r>
      <w:r>
        <w:rPr>
          <w:szCs w:val="21"/>
        </w:rPr>
        <w:t>简历发送至hr@halead.com，</w:t>
      </w:r>
      <w:r>
        <w:rPr>
          <w:rFonts w:hint="eastAsia"/>
          <w:b/>
          <w:szCs w:val="21"/>
          <w:u w:val="single"/>
        </w:rPr>
        <w:t>简历</w:t>
      </w:r>
      <w:r>
        <w:rPr>
          <w:b/>
          <w:szCs w:val="21"/>
          <w:u w:val="single"/>
        </w:rPr>
        <w:t>注明：姓名+高校+专业+</w:t>
      </w:r>
      <w:r>
        <w:rPr>
          <w:rFonts w:hint="eastAsia"/>
          <w:b/>
          <w:szCs w:val="21"/>
          <w:u w:val="single"/>
        </w:rPr>
        <w:t>求职</w:t>
      </w:r>
      <w:r>
        <w:rPr>
          <w:b/>
          <w:szCs w:val="21"/>
          <w:u w:val="single"/>
        </w:rPr>
        <w:t>意向</w:t>
      </w:r>
      <w:r>
        <w:rPr>
          <w:rFonts w:hint="eastAsia"/>
          <w:szCs w:val="21"/>
        </w:rPr>
        <w:t>。</w:t>
      </w:r>
    </w:p>
    <w:p>
      <w:pPr>
        <w:spacing w:line="600" w:lineRule="exact"/>
        <w:ind w:firstLine="422" w:firstLineChars="200"/>
        <w:rPr>
          <w:b/>
          <w:szCs w:val="21"/>
        </w:rPr>
      </w:pPr>
    </w:p>
    <w:p>
      <w:pPr>
        <w:spacing w:line="500" w:lineRule="exact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薪资：</w:t>
      </w:r>
    </w:p>
    <w:p>
      <w:pPr>
        <w:spacing w:line="5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固定工资+绩效奖金+各类补贴；年底根据公司经营业绩、部门绩效、个人绩效享受年终奖金。</w:t>
      </w:r>
    </w:p>
    <w:p>
      <w:pPr>
        <w:spacing w:line="5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技术类岗位工作满一年可参加技术、技能考评，通过后即可享受技术、技能补贴。入职</w:t>
      </w:r>
      <w:r>
        <w:rPr>
          <w:szCs w:val="21"/>
        </w:rPr>
        <w:t>高校毕业生</w:t>
      </w:r>
      <w:r>
        <w:rPr>
          <w:rFonts w:hint="eastAsia"/>
          <w:szCs w:val="21"/>
        </w:rPr>
        <w:t>全年按照13薪</w:t>
      </w:r>
      <w:r>
        <w:rPr>
          <w:szCs w:val="21"/>
        </w:rPr>
        <w:t>进行发放，硕士研究生工作满一年后</w:t>
      </w:r>
      <w:r>
        <w:rPr>
          <w:rFonts w:hint="eastAsia"/>
          <w:szCs w:val="21"/>
        </w:rPr>
        <w:t>通过</w:t>
      </w:r>
      <w:r>
        <w:rPr>
          <w:szCs w:val="21"/>
        </w:rPr>
        <w:t>技术</w:t>
      </w:r>
      <w:r>
        <w:rPr>
          <w:rFonts w:hint="eastAsia"/>
          <w:szCs w:val="21"/>
        </w:rPr>
        <w:t>考评享受</w:t>
      </w:r>
      <w:r>
        <w:rPr>
          <w:szCs w:val="21"/>
        </w:rPr>
        <w:t>技术补贴</w:t>
      </w:r>
      <w:r>
        <w:rPr>
          <w:rFonts w:hint="eastAsia"/>
          <w:szCs w:val="21"/>
        </w:rPr>
        <w:t>且全年</w:t>
      </w:r>
      <w:r>
        <w:rPr>
          <w:szCs w:val="21"/>
        </w:rPr>
        <w:t>按</w:t>
      </w:r>
      <w:r>
        <w:rPr>
          <w:rFonts w:hint="eastAsia"/>
          <w:szCs w:val="21"/>
        </w:rPr>
        <w:t>14薪</w:t>
      </w:r>
      <w:r>
        <w:rPr>
          <w:szCs w:val="21"/>
        </w:rPr>
        <w:t>进</w:t>
      </w:r>
      <w:r>
        <w:rPr>
          <w:rFonts w:hint="eastAsia"/>
          <w:szCs w:val="21"/>
        </w:rPr>
        <w:t>行</w:t>
      </w:r>
      <w:r>
        <w:rPr>
          <w:szCs w:val="21"/>
        </w:rPr>
        <w:t>发放。</w:t>
      </w:r>
      <w:r>
        <w:rPr>
          <w:rFonts w:hint="eastAsia"/>
          <w:szCs w:val="21"/>
        </w:rPr>
        <w:t>所有高校</w:t>
      </w:r>
      <w:r>
        <w:rPr>
          <w:szCs w:val="21"/>
        </w:rPr>
        <w:t>毕业生通过</w:t>
      </w:r>
      <w:r>
        <w:rPr>
          <w:rFonts w:hint="eastAsia"/>
          <w:szCs w:val="21"/>
        </w:rPr>
        <w:t>工程师</w:t>
      </w:r>
      <w:r>
        <w:rPr>
          <w:szCs w:val="21"/>
        </w:rPr>
        <w:t>级别</w:t>
      </w:r>
      <w:r>
        <w:rPr>
          <w:rFonts w:hint="eastAsia"/>
          <w:szCs w:val="21"/>
        </w:rPr>
        <w:t>（内部评审外部发证）</w:t>
      </w:r>
      <w:r>
        <w:rPr>
          <w:szCs w:val="21"/>
        </w:rPr>
        <w:t>技术</w:t>
      </w:r>
      <w:r>
        <w:rPr>
          <w:rFonts w:hint="eastAsia"/>
          <w:szCs w:val="21"/>
        </w:rPr>
        <w:t>考评全年</w:t>
      </w:r>
      <w:r>
        <w:rPr>
          <w:szCs w:val="21"/>
        </w:rPr>
        <w:t>按</w:t>
      </w:r>
      <w:r>
        <w:rPr>
          <w:rFonts w:hint="eastAsia"/>
          <w:szCs w:val="21"/>
        </w:rPr>
        <w:t>14薪</w:t>
      </w:r>
      <w:r>
        <w:rPr>
          <w:szCs w:val="21"/>
        </w:rPr>
        <w:t>进行发放</w:t>
      </w:r>
      <w:r>
        <w:rPr>
          <w:rFonts w:hint="eastAsia"/>
          <w:szCs w:val="21"/>
        </w:rPr>
        <w:t>，通过</w:t>
      </w:r>
      <w:r>
        <w:rPr>
          <w:szCs w:val="21"/>
        </w:rPr>
        <w:t>高级</w:t>
      </w:r>
      <w:r>
        <w:rPr>
          <w:rFonts w:hint="eastAsia"/>
          <w:szCs w:val="21"/>
        </w:rPr>
        <w:t>工程师级别（公司内部职称）</w:t>
      </w:r>
      <w:r>
        <w:rPr>
          <w:szCs w:val="21"/>
        </w:rPr>
        <w:t>技术考评全年按</w:t>
      </w:r>
      <w:r>
        <w:rPr>
          <w:rFonts w:hint="eastAsia"/>
          <w:szCs w:val="21"/>
        </w:rPr>
        <w:t>15薪</w:t>
      </w:r>
      <w:r>
        <w:rPr>
          <w:szCs w:val="21"/>
        </w:rPr>
        <w:t>进行发放。</w:t>
      </w:r>
      <w:r>
        <w:rPr>
          <w:rFonts w:hint="eastAsia"/>
          <w:szCs w:val="21"/>
        </w:rPr>
        <w:t>博士研究</w:t>
      </w:r>
      <w:r>
        <w:rPr>
          <w:szCs w:val="21"/>
        </w:rPr>
        <w:t>生</w:t>
      </w:r>
      <w:r>
        <w:rPr>
          <w:rFonts w:hint="eastAsia"/>
          <w:szCs w:val="21"/>
        </w:rPr>
        <w:t>薪资</w:t>
      </w:r>
      <w:r>
        <w:rPr>
          <w:szCs w:val="21"/>
        </w:rPr>
        <w:t>面议。</w:t>
      </w:r>
    </w:p>
    <w:p>
      <w:pPr>
        <w:spacing w:line="500" w:lineRule="exact"/>
        <w:ind w:firstLine="422" w:firstLineChars="200"/>
        <w:rPr>
          <w:b/>
          <w:szCs w:val="21"/>
        </w:rPr>
      </w:pPr>
    </w:p>
    <w:p>
      <w:pPr>
        <w:spacing w:line="500" w:lineRule="exact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公司福利：</w:t>
      </w:r>
    </w:p>
    <w:p>
      <w:pPr>
        <w:pStyle w:val="16"/>
        <w:numPr>
          <w:ilvl w:val="0"/>
          <w:numId w:val="1"/>
        </w:numPr>
        <w:spacing w:line="500" w:lineRule="exact"/>
        <w:ind w:left="357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五险一金；</w:t>
      </w:r>
    </w:p>
    <w:p>
      <w:pPr>
        <w:pStyle w:val="16"/>
        <w:numPr>
          <w:ilvl w:val="0"/>
          <w:numId w:val="1"/>
        </w:numPr>
        <w:spacing w:line="500" w:lineRule="exact"/>
        <w:ind w:left="357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考核奖金与优秀奖励；</w:t>
      </w:r>
    </w:p>
    <w:p>
      <w:pPr>
        <w:pStyle w:val="16"/>
        <w:numPr>
          <w:ilvl w:val="0"/>
          <w:numId w:val="1"/>
        </w:numPr>
        <w:spacing w:line="500" w:lineRule="exact"/>
        <w:ind w:left="357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完善的职业发展和晋升机制；</w:t>
      </w:r>
    </w:p>
    <w:p>
      <w:pPr>
        <w:pStyle w:val="16"/>
        <w:numPr>
          <w:ilvl w:val="0"/>
          <w:numId w:val="1"/>
        </w:numPr>
        <w:spacing w:line="500" w:lineRule="exact"/>
        <w:ind w:left="357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提供住宿、提供</w:t>
      </w:r>
      <w:r>
        <w:rPr>
          <w:rFonts w:ascii="宋体" w:hAnsi="宋体" w:cs="宋体"/>
          <w:color w:val="000000"/>
          <w:kern w:val="0"/>
          <w:szCs w:val="21"/>
        </w:rPr>
        <w:t>餐补；</w:t>
      </w:r>
    </w:p>
    <w:p>
      <w:pPr>
        <w:pStyle w:val="16"/>
        <w:numPr>
          <w:ilvl w:val="0"/>
          <w:numId w:val="1"/>
        </w:numPr>
        <w:spacing w:line="500" w:lineRule="exact"/>
        <w:ind w:left="357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高温福利、节日福利与生日礼品；</w:t>
      </w:r>
    </w:p>
    <w:p>
      <w:pPr>
        <w:pStyle w:val="16"/>
        <w:numPr>
          <w:ilvl w:val="0"/>
          <w:numId w:val="1"/>
        </w:numPr>
        <w:spacing w:line="500" w:lineRule="exact"/>
        <w:ind w:left="357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带薪年休假；</w:t>
      </w:r>
    </w:p>
    <w:p>
      <w:pPr>
        <w:pStyle w:val="16"/>
        <w:numPr>
          <w:ilvl w:val="0"/>
          <w:numId w:val="1"/>
        </w:numPr>
        <w:spacing w:line="500" w:lineRule="exact"/>
        <w:ind w:left="357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年度报销公司</w:t>
      </w:r>
      <w:r>
        <w:rPr>
          <w:rFonts w:ascii="宋体" w:hAnsi="宋体" w:cs="宋体"/>
          <w:color w:val="000000"/>
          <w:kern w:val="0"/>
          <w:szCs w:val="21"/>
        </w:rPr>
        <w:t>往返路费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</w:p>
    <w:p>
      <w:pPr>
        <w:pStyle w:val="16"/>
        <w:numPr>
          <w:ilvl w:val="0"/>
          <w:numId w:val="1"/>
        </w:numPr>
        <w:spacing w:line="500" w:lineRule="exact"/>
        <w:ind w:left="357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福利体检；</w:t>
      </w:r>
    </w:p>
    <w:p>
      <w:pPr>
        <w:pStyle w:val="16"/>
        <w:numPr>
          <w:ilvl w:val="0"/>
          <w:numId w:val="1"/>
        </w:numPr>
        <w:spacing w:line="500" w:lineRule="exact"/>
        <w:ind w:left="357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丰富的文娱活动、优秀员工旅游。</w:t>
      </w:r>
    </w:p>
    <w:p>
      <w:pPr>
        <w:spacing w:line="500" w:lineRule="exact"/>
        <w:ind w:firstLine="422" w:firstLineChars="200"/>
        <w:rPr>
          <w:b/>
          <w:szCs w:val="21"/>
        </w:rPr>
      </w:pPr>
    </w:p>
    <w:p>
      <w:pPr>
        <w:spacing w:line="500" w:lineRule="exact"/>
        <w:ind w:firstLine="422" w:firstLineChars="200"/>
        <w:rPr>
          <w:szCs w:val="21"/>
        </w:rPr>
      </w:pPr>
      <w:r>
        <w:rPr>
          <w:rFonts w:hint="eastAsia"/>
          <w:b/>
          <w:szCs w:val="21"/>
        </w:rPr>
        <w:t>职业发展：</w:t>
      </w:r>
      <w:r>
        <w:rPr>
          <w:rFonts w:hint="eastAsia"/>
          <w:szCs w:val="21"/>
        </w:rPr>
        <w:t>公司为员工提供五级双通道职业发展机会，技术/技能人才可根据内部考评取得的等级享受相应的补贴。</w:t>
      </w:r>
    </w:p>
    <w:p>
      <w:pPr>
        <w:spacing w:line="500" w:lineRule="exact"/>
        <w:ind w:firstLine="420" w:firstLineChars="200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margin">
                  <wp:posOffset>833755</wp:posOffset>
                </wp:positionV>
                <wp:extent cx="1200150" cy="197485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974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微信扫一扫进行网申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3pt;margin-top:65.65pt;height:15.55pt;width:94.5pt;mso-position-vertical-relative:margin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KuSqjYAAAACgEAAA8AAAAAAAAAAQAgAAAAIgAAAGRycy9k&#10;b3ducmV2LnhtbFBLAQIUABQAAAAIAIdO4kDRQSnyOwIAAHUEAAAOAAAAAAAAAAEAIAAAACcBAABk&#10;cnMvZTJvRG9jLnhtbFBLBQYAAAAABgAGAFkBAADU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微信扫一扫进行网申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00" w:lineRule="exact"/>
        <w:ind w:firstLine="210" w:firstLineChars="1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120650</wp:posOffset>
            </wp:positionV>
            <wp:extent cx="1419225" cy="1409065"/>
            <wp:effectExtent l="0" t="0" r="9525" b="63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浙江海利得新材料股份有限公司</w:t>
      </w:r>
    </w:p>
    <w:p>
      <w:pPr>
        <w:spacing w:line="5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联 系 人：封女士</w:t>
      </w:r>
    </w:p>
    <w:p>
      <w:pPr>
        <w:spacing w:line="5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电    话：</w:t>
      </w:r>
      <w:r>
        <w:rPr>
          <w:szCs w:val="21"/>
        </w:rPr>
        <w:t>0573</w:t>
      </w:r>
      <w:r>
        <w:rPr>
          <w:rFonts w:hint="eastAsia"/>
          <w:szCs w:val="21"/>
        </w:rPr>
        <w:t>-</w:t>
      </w:r>
      <w:r>
        <w:rPr>
          <w:szCs w:val="21"/>
        </w:rPr>
        <w:t>87989913  0573-87989854</w:t>
      </w:r>
      <w:bookmarkStart w:id="0" w:name="_GoBack"/>
      <w:bookmarkEnd w:id="0"/>
    </w:p>
    <w:p>
      <w:pPr>
        <w:spacing w:line="5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邮    箱：</w:t>
      </w:r>
      <w:r>
        <w:fldChar w:fldCharType="begin"/>
      </w:r>
      <w:r>
        <w:instrText xml:space="preserve"> HYPERLINK "mailto:hr@halead.com" </w:instrText>
      </w:r>
      <w:r>
        <w:fldChar w:fldCharType="separate"/>
      </w:r>
      <w:r>
        <w:rPr>
          <w:rFonts w:hint="eastAsia"/>
          <w:szCs w:val="21"/>
        </w:rPr>
        <w:t>hr@halead.com</w:t>
      </w:r>
      <w:r>
        <w:rPr>
          <w:rFonts w:hint="eastAsia"/>
          <w:szCs w:val="21"/>
        </w:rPr>
        <w:fldChar w:fldCharType="end"/>
      </w:r>
    </w:p>
    <w:p>
      <w:pPr>
        <w:spacing w:line="5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公司地址：浙江省海宁市中国经编产业园区新民路18号</w:t>
      </w:r>
    </w:p>
    <w:p>
      <w:pPr>
        <w:spacing w:line="500" w:lineRule="exact"/>
        <w:ind w:firstLine="3360" w:firstLineChars="1600"/>
        <w:rPr>
          <w:szCs w:val="21"/>
        </w:rPr>
      </w:pPr>
      <w:r>
        <w:rPr>
          <w:rFonts w:hint="eastAsia"/>
          <w:szCs w:val="21"/>
        </w:rPr>
        <w:t>公司网址：</w:t>
      </w:r>
      <w:r>
        <w:fldChar w:fldCharType="begin"/>
      </w:r>
      <w:r>
        <w:instrText xml:space="preserve"> HYPERLINK "http://www.halead.com/" </w:instrText>
      </w:r>
      <w:r>
        <w:fldChar w:fldCharType="separate"/>
      </w:r>
      <w:r>
        <w:rPr>
          <w:rStyle w:val="12"/>
          <w:szCs w:val="21"/>
        </w:rPr>
        <w:t>http://www.</w:t>
      </w:r>
      <w:r>
        <w:rPr>
          <w:rStyle w:val="12"/>
          <w:rFonts w:hint="eastAsia"/>
          <w:szCs w:val="21"/>
        </w:rPr>
        <w:t>halead</w:t>
      </w:r>
      <w:r>
        <w:rPr>
          <w:rStyle w:val="12"/>
          <w:szCs w:val="21"/>
        </w:rPr>
        <w:t>.com/</w:t>
      </w:r>
      <w:r>
        <w:rPr>
          <w:rStyle w:val="12"/>
          <w:szCs w:val="21"/>
        </w:rPr>
        <w:fldChar w:fldCharType="end"/>
      </w:r>
    </w:p>
    <w:sectPr>
      <w:footerReference r:id="rId3" w:type="default"/>
      <w:pgSz w:w="11906" w:h="16838"/>
      <w:pgMar w:top="907" w:right="1418" w:bottom="90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5386959"/>
    </w:sdtPr>
    <w:sdtContent>
      <w:sdt>
        <w:sdtPr>
          <w:id w:val="-1"/>
        </w:sdtPr>
        <w:sdtContent>
          <w:p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771A35"/>
    <w:multiLevelType w:val="multilevel"/>
    <w:tmpl w:val="50771A3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xNjQzNmUzNDlhMjU3NzRlMTU4NDVhYzk2ZGY3YmUifQ=="/>
    <w:docVar w:name="KSO_WPS_MARK_KEY" w:val="34a570b9-1a5f-4f3d-b478-dd5735d0f091"/>
  </w:docVars>
  <w:rsids>
    <w:rsidRoot w:val="00201715"/>
    <w:rsid w:val="00020B32"/>
    <w:rsid w:val="00020B3E"/>
    <w:rsid w:val="00026107"/>
    <w:rsid w:val="00034670"/>
    <w:rsid w:val="00054548"/>
    <w:rsid w:val="00071F8F"/>
    <w:rsid w:val="00077266"/>
    <w:rsid w:val="00077BB6"/>
    <w:rsid w:val="00083C41"/>
    <w:rsid w:val="00086643"/>
    <w:rsid w:val="00091E3A"/>
    <w:rsid w:val="000A42E7"/>
    <w:rsid w:val="000A5271"/>
    <w:rsid w:val="000B1F9B"/>
    <w:rsid w:val="000E775D"/>
    <w:rsid w:val="000F05BE"/>
    <w:rsid w:val="000F2162"/>
    <w:rsid w:val="000F34D3"/>
    <w:rsid w:val="000F5B8A"/>
    <w:rsid w:val="001137D7"/>
    <w:rsid w:val="00117F6B"/>
    <w:rsid w:val="001266A6"/>
    <w:rsid w:val="00130EC3"/>
    <w:rsid w:val="001438F6"/>
    <w:rsid w:val="001469B1"/>
    <w:rsid w:val="00153987"/>
    <w:rsid w:val="00157EEA"/>
    <w:rsid w:val="00161FEB"/>
    <w:rsid w:val="00165536"/>
    <w:rsid w:val="00177C84"/>
    <w:rsid w:val="00182E45"/>
    <w:rsid w:val="0018477A"/>
    <w:rsid w:val="00186492"/>
    <w:rsid w:val="0019685B"/>
    <w:rsid w:val="001A7585"/>
    <w:rsid w:val="001C19EB"/>
    <w:rsid w:val="001F19A3"/>
    <w:rsid w:val="00201715"/>
    <w:rsid w:val="00216201"/>
    <w:rsid w:val="00232DF6"/>
    <w:rsid w:val="002578BA"/>
    <w:rsid w:val="0026359B"/>
    <w:rsid w:val="00272783"/>
    <w:rsid w:val="00281D3A"/>
    <w:rsid w:val="00285D4A"/>
    <w:rsid w:val="002B238D"/>
    <w:rsid w:val="002B3D2D"/>
    <w:rsid w:val="002C787B"/>
    <w:rsid w:val="002C7E87"/>
    <w:rsid w:val="002F0BD7"/>
    <w:rsid w:val="002F174E"/>
    <w:rsid w:val="002F568F"/>
    <w:rsid w:val="002F7628"/>
    <w:rsid w:val="003018BA"/>
    <w:rsid w:val="003104AC"/>
    <w:rsid w:val="003233AB"/>
    <w:rsid w:val="0033791A"/>
    <w:rsid w:val="003406E7"/>
    <w:rsid w:val="0035231B"/>
    <w:rsid w:val="0035573D"/>
    <w:rsid w:val="003613FB"/>
    <w:rsid w:val="00364D05"/>
    <w:rsid w:val="00373573"/>
    <w:rsid w:val="00375DA6"/>
    <w:rsid w:val="00376EFC"/>
    <w:rsid w:val="00381D39"/>
    <w:rsid w:val="00385738"/>
    <w:rsid w:val="003A6502"/>
    <w:rsid w:val="003B3660"/>
    <w:rsid w:val="003C32E5"/>
    <w:rsid w:val="003D50BF"/>
    <w:rsid w:val="003E7B9D"/>
    <w:rsid w:val="003F0654"/>
    <w:rsid w:val="003F19D4"/>
    <w:rsid w:val="003F7084"/>
    <w:rsid w:val="003F757A"/>
    <w:rsid w:val="003F7F8F"/>
    <w:rsid w:val="00405BEA"/>
    <w:rsid w:val="00407F14"/>
    <w:rsid w:val="0041284F"/>
    <w:rsid w:val="00415AF8"/>
    <w:rsid w:val="00427CFB"/>
    <w:rsid w:val="00427F35"/>
    <w:rsid w:val="00444B25"/>
    <w:rsid w:val="0047473F"/>
    <w:rsid w:val="004974B8"/>
    <w:rsid w:val="004B1C88"/>
    <w:rsid w:val="004C0D29"/>
    <w:rsid w:val="004C39BF"/>
    <w:rsid w:val="00507685"/>
    <w:rsid w:val="00512B1D"/>
    <w:rsid w:val="0052594C"/>
    <w:rsid w:val="00532D9F"/>
    <w:rsid w:val="00553221"/>
    <w:rsid w:val="005643BB"/>
    <w:rsid w:val="005757F2"/>
    <w:rsid w:val="00583045"/>
    <w:rsid w:val="005848CB"/>
    <w:rsid w:val="00594E6C"/>
    <w:rsid w:val="005A119B"/>
    <w:rsid w:val="005B0DDE"/>
    <w:rsid w:val="005B0E9A"/>
    <w:rsid w:val="005B3BEC"/>
    <w:rsid w:val="005C0BC0"/>
    <w:rsid w:val="005C0DE2"/>
    <w:rsid w:val="005C7C48"/>
    <w:rsid w:val="005D484B"/>
    <w:rsid w:val="005F201F"/>
    <w:rsid w:val="006043C9"/>
    <w:rsid w:val="006207EF"/>
    <w:rsid w:val="0062302B"/>
    <w:rsid w:val="00625383"/>
    <w:rsid w:val="00640608"/>
    <w:rsid w:val="00645D50"/>
    <w:rsid w:val="00651E7B"/>
    <w:rsid w:val="00652965"/>
    <w:rsid w:val="00661A22"/>
    <w:rsid w:val="0068067B"/>
    <w:rsid w:val="006A2974"/>
    <w:rsid w:val="006A6E23"/>
    <w:rsid w:val="006B01C2"/>
    <w:rsid w:val="006B375C"/>
    <w:rsid w:val="006D53D9"/>
    <w:rsid w:val="006D63DB"/>
    <w:rsid w:val="006E04BD"/>
    <w:rsid w:val="006E0A83"/>
    <w:rsid w:val="006E5CEE"/>
    <w:rsid w:val="006E6568"/>
    <w:rsid w:val="006F7A4D"/>
    <w:rsid w:val="007011DD"/>
    <w:rsid w:val="007015B5"/>
    <w:rsid w:val="00702418"/>
    <w:rsid w:val="007110AB"/>
    <w:rsid w:val="0072578A"/>
    <w:rsid w:val="0072617E"/>
    <w:rsid w:val="007359B1"/>
    <w:rsid w:val="00735B66"/>
    <w:rsid w:val="0073612C"/>
    <w:rsid w:val="00736E68"/>
    <w:rsid w:val="00737ACB"/>
    <w:rsid w:val="00742D99"/>
    <w:rsid w:val="00745003"/>
    <w:rsid w:val="00763EC2"/>
    <w:rsid w:val="00775771"/>
    <w:rsid w:val="007961C3"/>
    <w:rsid w:val="007A78BD"/>
    <w:rsid w:val="007B3F0F"/>
    <w:rsid w:val="007B73E1"/>
    <w:rsid w:val="007D3A5C"/>
    <w:rsid w:val="007D71EB"/>
    <w:rsid w:val="007F1B29"/>
    <w:rsid w:val="00804C16"/>
    <w:rsid w:val="008114EB"/>
    <w:rsid w:val="00825DD8"/>
    <w:rsid w:val="008264E5"/>
    <w:rsid w:val="00826DBE"/>
    <w:rsid w:val="00861ACF"/>
    <w:rsid w:val="00870532"/>
    <w:rsid w:val="0087386D"/>
    <w:rsid w:val="0088582F"/>
    <w:rsid w:val="00892FD4"/>
    <w:rsid w:val="008C1E29"/>
    <w:rsid w:val="008C6D10"/>
    <w:rsid w:val="008D795A"/>
    <w:rsid w:val="008E0351"/>
    <w:rsid w:val="008E672D"/>
    <w:rsid w:val="008F393A"/>
    <w:rsid w:val="00901D91"/>
    <w:rsid w:val="00937E09"/>
    <w:rsid w:val="00943966"/>
    <w:rsid w:val="00954AF2"/>
    <w:rsid w:val="009661EA"/>
    <w:rsid w:val="00982F25"/>
    <w:rsid w:val="009855F2"/>
    <w:rsid w:val="009935BB"/>
    <w:rsid w:val="00997CB7"/>
    <w:rsid w:val="009C64D4"/>
    <w:rsid w:val="009D0E4A"/>
    <w:rsid w:val="009E4BC0"/>
    <w:rsid w:val="00A3642D"/>
    <w:rsid w:val="00A37932"/>
    <w:rsid w:val="00A47470"/>
    <w:rsid w:val="00A474A9"/>
    <w:rsid w:val="00A67EB9"/>
    <w:rsid w:val="00A738FD"/>
    <w:rsid w:val="00A92EE4"/>
    <w:rsid w:val="00AA3A54"/>
    <w:rsid w:val="00AD4E97"/>
    <w:rsid w:val="00AD5479"/>
    <w:rsid w:val="00AE216F"/>
    <w:rsid w:val="00AE5FB0"/>
    <w:rsid w:val="00AE7E01"/>
    <w:rsid w:val="00AF01F1"/>
    <w:rsid w:val="00AF06BB"/>
    <w:rsid w:val="00B07BB5"/>
    <w:rsid w:val="00B12818"/>
    <w:rsid w:val="00B1378B"/>
    <w:rsid w:val="00B24AD9"/>
    <w:rsid w:val="00B55AB9"/>
    <w:rsid w:val="00B606AB"/>
    <w:rsid w:val="00B616B8"/>
    <w:rsid w:val="00B61C3A"/>
    <w:rsid w:val="00B62443"/>
    <w:rsid w:val="00B766BE"/>
    <w:rsid w:val="00B81358"/>
    <w:rsid w:val="00B94BB4"/>
    <w:rsid w:val="00BB19D3"/>
    <w:rsid w:val="00BC2FC2"/>
    <w:rsid w:val="00BC744C"/>
    <w:rsid w:val="00BD1D04"/>
    <w:rsid w:val="00BD28B4"/>
    <w:rsid w:val="00BD53E5"/>
    <w:rsid w:val="00BD6688"/>
    <w:rsid w:val="00BE26F7"/>
    <w:rsid w:val="00BF4D76"/>
    <w:rsid w:val="00C03351"/>
    <w:rsid w:val="00C22408"/>
    <w:rsid w:val="00C25C64"/>
    <w:rsid w:val="00C26F34"/>
    <w:rsid w:val="00C442BA"/>
    <w:rsid w:val="00C53366"/>
    <w:rsid w:val="00C55EB2"/>
    <w:rsid w:val="00C569DD"/>
    <w:rsid w:val="00C71678"/>
    <w:rsid w:val="00C72A0A"/>
    <w:rsid w:val="00CB2BA2"/>
    <w:rsid w:val="00CC15A3"/>
    <w:rsid w:val="00CC40C1"/>
    <w:rsid w:val="00CD07CF"/>
    <w:rsid w:val="00CD26C9"/>
    <w:rsid w:val="00CD56BF"/>
    <w:rsid w:val="00CE18BC"/>
    <w:rsid w:val="00CE4F12"/>
    <w:rsid w:val="00CF1D55"/>
    <w:rsid w:val="00CF4766"/>
    <w:rsid w:val="00D245CB"/>
    <w:rsid w:val="00D32F32"/>
    <w:rsid w:val="00D37AA7"/>
    <w:rsid w:val="00D543E0"/>
    <w:rsid w:val="00D60426"/>
    <w:rsid w:val="00D74D29"/>
    <w:rsid w:val="00D8339F"/>
    <w:rsid w:val="00D87217"/>
    <w:rsid w:val="00D974C6"/>
    <w:rsid w:val="00DA0A03"/>
    <w:rsid w:val="00DA3B10"/>
    <w:rsid w:val="00DA41FB"/>
    <w:rsid w:val="00DB5ACC"/>
    <w:rsid w:val="00DD5922"/>
    <w:rsid w:val="00DE141B"/>
    <w:rsid w:val="00DF015E"/>
    <w:rsid w:val="00DF1163"/>
    <w:rsid w:val="00E21CCD"/>
    <w:rsid w:val="00E33460"/>
    <w:rsid w:val="00E64ED6"/>
    <w:rsid w:val="00E7123F"/>
    <w:rsid w:val="00EA3206"/>
    <w:rsid w:val="00EA4724"/>
    <w:rsid w:val="00EA694E"/>
    <w:rsid w:val="00EB0741"/>
    <w:rsid w:val="00EB0F60"/>
    <w:rsid w:val="00EC1C77"/>
    <w:rsid w:val="00EC4A85"/>
    <w:rsid w:val="00EC672D"/>
    <w:rsid w:val="00ED557A"/>
    <w:rsid w:val="00ED5E01"/>
    <w:rsid w:val="00EE2FBA"/>
    <w:rsid w:val="00EE4BEB"/>
    <w:rsid w:val="00EF65B4"/>
    <w:rsid w:val="00F0000E"/>
    <w:rsid w:val="00F00462"/>
    <w:rsid w:val="00F2537C"/>
    <w:rsid w:val="00F35D6F"/>
    <w:rsid w:val="00F36A0D"/>
    <w:rsid w:val="00F66D3D"/>
    <w:rsid w:val="00F80F3F"/>
    <w:rsid w:val="00F827EE"/>
    <w:rsid w:val="00F84E84"/>
    <w:rsid w:val="00F857AA"/>
    <w:rsid w:val="00F9257D"/>
    <w:rsid w:val="00F97986"/>
    <w:rsid w:val="00FB0591"/>
    <w:rsid w:val="00FC2E31"/>
    <w:rsid w:val="00FC39E6"/>
    <w:rsid w:val="00FC553E"/>
    <w:rsid w:val="00FC64ED"/>
    <w:rsid w:val="00FD3749"/>
    <w:rsid w:val="00FD548B"/>
    <w:rsid w:val="00FF008C"/>
    <w:rsid w:val="1AAC2D21"/>
    <w:rsid w:val="1F340BE2"/>
    <w:rsid w:val="29616B04"/>
    <w:rsid w:val="2A11140A"/>
    <w:rsid w:val="33EE48CB"/>
    <w:rsid w:val="370503C9"/>
    <w:rsid w:val="395E26FB"/>
    <w:rsid w:val="43D47A53"/>
    <w:rsid w:val="4CCE3E8B"/>
    <w:rsid w:val="5D6F26B1"/>
    <w:rsid w:val="5FF14D2B"/>
    <w:rsid w:val="73B97FF7"/>
    <w:rsid w:val="ACFF5C5C"/>
    <w:rsid w:val="C7F741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15"/>
    <w:basedOn w:val="9"/>
    <w:qFormat/>
    <w:uiPriority w:val="0"/>
  </w:style>
  <w:style w:type="paragraph" w:customStyle="1" w:styleId="18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01D65E-8852-4553-8746-1F7DE57ECC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197</Words>
  <Characters>1123</Characters>
  <Lines>9</Lines>
  <Paragraphs>2</Paragraphs>
  <TotalTime>533</TotalTime>
  <ScaleCrop>false</ScaleCrop>
  <LinksUpToDate>false</LinksUpToDate>
  <CharactersWithSpaces>1318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2019-09-23T08:53:00Z</dcterms:created>
  <dc:creator>潘雄华</dc:creator>
  <cp:lastModifiedBy>01014520</cp:lastModifiedBy>
  <cp:lastPrinted>2022-09-05T16:10:00Z</cp:lastPrinted>
  <dcterms:modified xsi:type="dcterms:W3CDTF">2024-10-07T07:54:07Z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8CCFE7D979E64353B3CCE827BCA6F702</vt:lpwstr>
  </property>
</Properties>
</file>